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014EE" w14:textId="203348F6" w:rsidR="000153E4" w:rsidRPr="000153E4" w:rsidRDefault="000153E4" w:rsidP="000153E4">
      <w:pPr>
        <w:spacing w:after="0"/>
        <w:jc w:val="center"/>
        <w:rPr>
          <w:rFonts w:ascii="Calibri" w:hAnsi="Calibri" w:cs="Calibri"/>
          <w:b/>
          <w:bCs/>
        </w:rPr>
      </w:pPr>
      <w:r w:rsidRPr="000153E4">
        <w:rPr>
          <w:rFonts w:ascii="Calibri" w:hAnsi="Calibri" w:cs="Calibri"/>
          <w:b/>
          <w:bCs/>
        </w:rPr>
        <w:t>AVIS FO SUR UN PROJET DE PRISE A BAIL D’UN IMMEUBLE EN VUE DU REGROUPEMENT DES SITES DE BRUNE, MALESHERBES ET LEVALLOIS SUR UN SITE UNIQUE</w:t>
      </w:r>
    </w:p>
    <w:p w14:paraId="2241DC38" w14:textId="77777777" w:rsidR="000153E4" w:rsidRPr="000153E4" w:rsidRDefault="000153E4" w:rsidP="000153E4">
      <w:pPr>
        <w:spacing w:after="0"/>
        <w:jc w:val="both"/>
        <w:rPr>
          <w:rFonts w:ascii="Calibri" w:hAnsi="Calibri" w:cs="Calibri"/>
        </w:rPr>
      </w:pPr>
    </w:p>
    <w:p w14:paraId="71F650F3" w14:textId="77777777" w:rsidR="000153E4" w:rsidRDefault="000153E4" w:rsidP="000153E4">
      <w:pPr>
        <w:spacing w:after="0"/>
        <w:jc w:val="both"/>
        <w:rPr>
          <w:rFonts w:ascii="Calibri" w:hAnsi="Calibri" w:cs="Calibri"/>
        </w:rPr>
      </w:pPr>
    </w:p>
    <w:p w14:paraId="0D7E26D7" w14:textId="0A6C25E4" w:rsidR="00F14B77" w:rsidRPr="000153E4" w:rsidRDefault="00F14B77" w:rsidP="000153E4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0153E4">
        <w:rPr>
          <w:rFonts w:ascii="Calibri" w:hAnsi="Calibri" w:cs="Calibri"/>
        </w:rPr>
        <w:t>À l'issue de la consultation relative au projet de prise à bail</w:t>
      </w:r>
      <w:r w:rsidR="00CF7856" w:rsidRPr="000153E4">
        <w:rPr>
          <w:rFonts w:ascii="Calibri" w:hAnsi="Calibri" w:cs="Calibri"/>
        </w:rPr>
        <w:t>,</w:t>
      </w:r>
      <w:r w:rsidRPr="000153E4">
        <w:rPr>
          <w:rFonts w:ascii="Calibri" w:hAnsi="Calibri" w:cs="Calibri"/>
        </w:rPr>
        <w:t xml:space="preserve"> nous émettons un avis </w:t>
      </w:r>
      <w:r w:rsidR="00106AB2" w:rsidRPr="000153E4">
        <w:rPr>
          <w:rFonts w:ascii="Calibri" w:hAnsi="Calibri" w:cs="Calibri"/>
          <w:color w:val="000000" w:themeColor="text1"/>
        </w:rPr>
        <w:t xml:space="preserve">d’abstention </w:t>
      </w:r>
      <w:r w:rsidRPr="000153E4">
        <w:rPr>
          <w:rFonts w:ascii="Calibri" w:hAnsi="Calibri" w:cs="Calibri"/>
        </w:rPr>
        <w:t>au regard des nombreuses incertitudes qui demeurent à ce stade et de l'insuffisance des éléments communiqués pour permettre une appréciation éclairée des conséquences du projet</w:t>
      </w:r>
      <w:r w:rsidR="00723490" w:rsidRPr="000153E4">
        <w:rPr>
          <w:rFonts w:ascii="Calibri" w:hAnsi="Calibri" w:cs="Calibri"/>
        </w:rPr>
        <w:t xml:space="preserve"> </w:t>
      </w:r>
      <w:r w:rsidR="00723490" w:rsidRPr="000153E4">
        <w:rPr>
          <w:rFonts w:ascii="Calibri" w:hAnsi="Calibri" w:cs="Calibri"/>
          <w:color w:val="000000" w:themeColor="text1"/>
        </w:rPr>
        <w:t>sur les salariés</w:t>
      </w:r>
      <w:r w:rsidR="00AE5A4B" w:rsidRPr="000153E4">
        <w:rPr>
          <w:rFonts w:ascii="Calibri" w:hAnsi="Calibri" w:cs="Calibri"/>
          <w:color w:val="000000" w:themeColor="text1"/>
        </w:rPr>
        <w:t>.</w:t>
      </w:r>
    </w:p>
    <w:p w14:paraId="39F1B4FB" w14:textId="77777777" w:rsidR="00F14B77" w:rsidRPr="000153E4" w:rsidRDefault="00F14B77" w:rsidP="000153E4">
      <w:pPr>
        <w:spacing w:after="0"/>
        <w:jc w:val="both"/>
        <w:rPr>
          <w:rFonts w:ascii="Calibri" w:hAnsi="Calibri" w:cs="Calibri"/>
        </w:rPr>
      </w:pPr>
    </w:p>
    <w:p w14:paraId="1B147EEC" w14:textId="2E6E6829" w:rsidR="00F14B77" w:rsidRPr="000153E4" w:rsidRDefault="000E19B0" w:rsidP="000153E4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0153E4">
        <w:rPr>
          <w:rFonts w:ascii="Calibri" w:hAnsi="Calibri" w:cs="Calibri"/>
          <w:color w:val="000000" w:themeColor="text1"/>
        </w:rPr>
        <w:t xml:space="preserve">Si </w:t>
      </w:r>
      <w:r w:rsidR="00CD448B" w:rsidRPr="000153E4">
        <w:rPr>
          <w:rFonts w:ascii="Calibri" w:hAnsi="Calibri" w:cs="Calibri"/>
          <w:color w:val="000000" w:themeColor="text1"/>
        </w:rPr>
        <w:t>nous apprécions</w:t>
      </w:r>
      <w:r w:rsidR="008A17CA" w:rsidRPr="000153E4">
        <w:rPr>
          <w:rFonts w:ascii="Calibri" w:hAnsi="Calibri" w:cs="Calibri"/>
          <w:color w:val="000000" w:themeColor="text1"/>
        </w:rPr>
        <w:t xml:space="preserve"> que le s</w:t>
      </w:r>
      <w:r w:rsidR="00CD448B" w:rsidRPr="000153E4">
        <w:rPr>
          <w:rFonts w:ascii="Calibri" w:hAnsi="Calibri" w:cs="Calibri"/>
          <w:color w:val="000000" w:themeColor="text1"/>
        </w:rPr>
        <w:t xml:space="preserve">ite </w:t>
      </w:r>
      <w:r w:rsidR="008A17CA" w:rsidRPr="000153E4">
        <w:rPr>
          <w:rFonts w:ascii="Calibri" w:hAnsi="Calibri" w:cs="Calibri"/>
          <w:color w:val="000000" w:themeColor="text1"/>
        </w:rPr>
        <w:t xml:space="preserve">choisi soit </w:t>
      </w:r>
      <w:r w:rsidR="002A4BC7" w:rsidRPr="000153E4">
        <w:rPr>
          <w:rFonts w:ascii="Calibri" w:hAnsi="Calibri" w:cs="Calibri"/>
          <w:color w:val="000000" w:themeColor="text1"/>
        </w:rPr>
        <w:t>à</w:t>
      </w:r>
      <w:r w:rsidR="008A17CA" w:rsidRPr="000153E4">
        <w:rPr>
          <w:rFonts w:ascii="Calibri" w:hAnsi="Calibri" w:cs="Calibri"/>
          <w:color w:val="000000" w:themeColor="text1"/>
        </w:rPr>
        <w:t xml:space="preserve"> </w:t>
      </w:r>
      <w:r w:rsidR="00CD448B" w:rsidRPr="000153E4">
        <w:rPr>
          <w:rFonts w:ascii="Calibri" w:hAnsi="Calibri" w:cs="Calibri"/>
          <w:color w:val="000000" w:themeColor="text1"/>
        </w:rPr>
        <w:t>Paris</w:t>
      </w:r>
      <w:r w:rsidR="008A17CA" w:rsidRPr="000153E4">
        <w:rPr>
          <w:rFonts w:ascii="Calibri" w:hAnsi="Calibri" w:cs="Calibri"/>
          <w:color w:val="000000" w:themeColor="text1"/>
        </w:rPr>
        <w:t xml:space="preserve">, récemment rénové et </w:t>
      </w:r>
      <w:r w:rsidR="00CD448B" w:rsidRPr="000153E4">
        <w:rPr>
          <w:rFonts w:ascii="Calibri" w:hAnsi="Calibri" w:cs="Calibri"/>
          <w:color w:val="000000" w:themeColor="text1"/>
        </w:rPr>
        <w:t>d</w:t>
      </w:r>
      <w:r w:rsidR="008A17CA" w:rsidRPr="000153E4">
        <w:rPr>
          <w:rFonts w:ascii="Calibri" w:hAnsi="Calibri" w:cs="Calibri"/>
          <w:color w:val="000000" w:themeColor="text1"/>
        </w:rPr>
        <w:t>e</w:t>
      </w:r>
      <w:r w:rsidR="00CD448B" w:rsidRPr="000153E4">
        <w:rPr>
          <w:rFonts w:ascii="Calibri" w:hAnsi="Calibri" w:cs="Calibri"/>
          <w:color w:val="000000" w:themeColor="text1"/>
        </w:rPr>
        <w:t>s</w:t>
      </w:r>
      <w:r w:rsidR="008A17CA" w:rsidRPr="000153E4">
        <w:rPr>
          <w:rFonts w:ascii="Calibri" w:hAnsi="Calibri" w:cs="Calibri"/>
          <w:color w:val="000000" w:themeColor="text1"/>
        </w:rPr>
        <w:t>s</w:t>
      </w:r>
      <w:r w:rsidR="00CD448B" w:rsidRPr="000153E4">
        <w:rPr>
          <w:rFonts w:ascii="Calibri" w:hAnsi="Calibri" w:cs="Calibri"/>
          <w:color w:val="000000" w:themeColor="text1"/>
        </w:rPr>
        <w:t>ervi par plusieurs lignes de transport</w:t>
      </w:r>
      <w:r w:rsidR="008A17CA" w:rsidRPr="000153E4">
        <w:rPr>
          <w:rFonts w:ascii="Calibri" w:hAnsi="Calibri" w:cs="Calibri"/>
          <w:color w:val="000000" w:themeColor="text1"/>
        </w:rPr>
        <w:t xml:space="preserve">, </w:t>
      </w:r>
      <w:r w:rsidR="00F14B77" w:rsidRPr="000153E4">
        <w:rPr>
          <w:rFonts w:ascii="Calibri" w:hAnsi="Calibri" w:cs="Calibri"/>
          <w:color w:val="000000" w:themeColor="text1"/>
        </w:rPr>
        <w:t>plusieurs points majeurs appellent en particulier des réserves</w:t>
      </w:r>
      <w:r w:rsidR="000153E4">
        <w:rPr>
          <w:rFonts w:ascii="Calibri" w:hAnsi="Calibri" w:cs="Calibri"/>
          <w:color w:val="000000" w:themeColor="text1"/>
        </w:rPr>
        <w:t> :</w:t>
      </w:r>
    </w:p>
    <w:p w14:paraId="03CC5431" w14:textId="77777777" w:rsidR="00F14B77" w:rsidRPr="000153E4" w:rsidRDefault="00F14B77" w:rsidP="000153E4">
      <w:pPr>
        <w:spacing w:after="0"/>
        <w:jc w:val="both"/>
        <w:rPr>
          <w:rFonts w:ascii="Calibri" w:hAnsi="Calibri" w:cs="Calibri"/>
        </w:rPr>
      </w:pPr>
    </w:p>
    <w:p w14:paraId="262D44AA" w14:textId="52468049" w:rsidR="00F14B77" w:rsidRDefault="000153E4" w:rsidP="000153E4">
      <w:pPr>
        <w:pStyle w:val="Paragraphedeliste"/>
        <w:numPr>
          <w:ilvl w:val="0"/>
          <w:numId w:val="1"/>
        </w:numPr>
        <w:spacing w:after="0"/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L</w:t>
      </w:r>
      <w:r w:rsidR="00F14B77" w:rsidRPr="000153E4">
        <w:rPr>
          <w:rFonts w:ascii="Calibri" w:hAnsi="Calibri" w:cs="Calibri"/>
          <w:color w:val="000000" w:themeColor="text1"/>
        </w:rPr>
        <w:t>'absence de visibilité sur le budget global de l'opération</w:t>
      </w:r>
      <w:r w:rsidR="000E5C24" w:rsidRPr="000153E4">
        <w:rPr>
          <w:rFonts w:ascii="Calibri" w:hAnsi="Calibri" w:cs="Calibri"/>
          <w:color w:val="000000" w:themeColor="text1"/>
        </w:rPr>
        <w:t xml:space="preserve"> et</w:t>
      </w:r>
      <w:r w:rsidR="00F14B77" w:rsidRPr="000153E4">
        <w:rPr>
          <w:rFonts w:ascii="Calibri" w:hAnsi="Calibri" w:cs="Calibri"/>
          <w:color w:val="000000" w:themeColor="text1"/>
        </w:rPr>
        <w:t xml:space="preserve"> notamment </w:t>
      </w:r>
      <w:r w:rsidR="005239B5" w:rsidRPr="000153E4">
        <w:rPr>
          <w:rFonts w:ascii="Calibri" w:hAnsi="Calibri" w:cs="Calibri"/>
          <w:color w:val="000000" w:themeColor="text1"/>
        </w:rPr>
        <w:t xml:space="preserve">sur </w:t>
      </w:r>
      <w:r w:rsidR="00F14B77" w:rsidRPr="000153E4">
        <w:rPr>
          <w:rFonts w:ascii="Calibri" w:hAnsi="Calibri" w:cs="Calibri"/>
          <w:color w:val="000000" w:themeColor="text1"/>
        </w:rPr>
        <w:t>les charges associées</w:t>
      </w:r>
      <w:r w:rsidR="0005538B" w:rsidRPr="000153E4">
        <w:rPr>
          <w:rFonts w:ascii="Calibri" w:hAnsi="Calibri" w:cs="Calibri"/>
          <w:color w:val="000000" w:themeColor="text1"/>
        </w:rPr>
        <w:t xml:space="preserve"> (futurs travaux et remise aux normes)</w:t>
      </w:r>
      <w:r w:rsidR="00F14B77" w:rsidRPr="000153E4">
        <w:rPr>
          <w:rFonts w:ascii="Calibri" w:hAnsi="Calibri" w:cs="Calibri"/>
          <w:color w:val="000000" w:themeColor="text1"/>
        </w:rPr>
        <w:t xml:space="preserve"> ne permet pas d'apprécier la soutenabilité financière du projet </w:t>
      </w:r>
      <w:r w:rsidR="00783210" w:rsidRPr="000153E4">
        <w:rPr>
          <w:rFonts w:ascii="Calibri" w:hAnsi="Calibri" w:cs="Calibri"/>
          <w:color w:val="000000" w:themeColor="text1"/>
        </w:rPr>
        <w:t>sur la durée</w:t>
      </w:r>
      <w:r w:rsidR="006278DC" w:rsidRPr="000153E4">
        <w:rPr>
          <w:rFonts w:ascii="Calibri" w:hAnsi="Calibri" w:cs="Calibri"/>
          <w:color w:val="000000" w:themeColor="text1"/>
        </w:rPr>
        <w:t xml:space="preserve"> </w:t>
      </w:r>
      <w:r w:rsidR="00F14B77" w:rsidRPr="000153E4">
        <w:rPr>
          <w:rFonts w:ascii="Calibri" w:hAnsi="Calibri" w:cs="Calibri"/>
          <w:color w:val="000000" w:themeColor="text1"/>
        </w:rPr>
        <w:t>ni sa pertinence au regard des objectifs poursuivis</w:t>
      </w:r>
      <w:r w:rsidR="00D363ED" w:rsidRPr="000153E4">
        <w:rPr>
          <w:rFonts w:ascii="Calibri" w:hAnsi="Calibri" w:cs="Calibri"/>
          <w:color w:val="000000" w:themeColor="text1"/>
        </w:rPr>
        <w:t xml:space="preserve"> </w:t>
      </w:r>
      <w:r w:rsidR="001757ED" w:rsidRPr="000153E4">
        <w:rPr>
          <w:rFonts w:ascii="Calibri" w:hAnsi="Calibri" w:cs="Calibri"/>
          <w:color w:val="000000" w:themeColor="text1"/>
        </w:rPr>
        <w:t xml:space="preserve">et des sommes déjà investies pour mettre en place le </w:t>
      </w:r>
      <w:r w:rsidR="00D70508" w:rsidRPr="000153E4">
        <w:rPr>
          <w:rFonts w:ascii="Calibri" w:hAnsi="Calibri" w:cs="Calibri"/>
          <w:color w:val="000000" w:themeColor="text1"/>
        </w:rPr>
        <w:t>Flex</w:t>
      </w:r>
      <w:r w:rsidR="001757ED" w:rsidRPr="000153E4">
        <w:rPr>
          <w:rFonts w:ascii="Calibri" w:hAnsi="Calibri" w:cs="Calibri"/>
          <w:color w:val="000000" w:themeColor="text1"/>
        </w:rPr>
        <w:t xml:space="preserve"> office</w:t>
      </w:r>
    </w:p>
    <w:p w14:paraId="214D74D2" w14:textId="77777777" w:rsidR="000153E4" w:rsidRPr="000153E4" w:rsidRDefault="000153E4" w:rsidP="000153E4">
      <w:pPr>
        <w:spacing w:after="0"/>
        <w:jc w:val="both"/>
        <w:rPr>
          <w:rFonts w:ascii="Calibri" w:hAnsi="Calibri" w:cs="Calibri"/>
          <w:color w:val="000000" w:themeColor="text1"/>
        </w:rPr>
      </w:pPr>
    </w:p>
    <w:p w14:paraId="4BB13D28" w14:textId="6AFB3B87" w:rsidR="00F14B77" w:rsidRPr="000153E4" w:rsidRDefault="000153E4" w:rsidP="000153E4">
      <w:pPr>
        <w:pStyle w:val="Paragraphedeliste"/>
        <w:numPr>
          <w:ilvl w:val="0"/>
          <w:numId w:val="1"/>
        </w:numPr>
        <w:spacing w:after="0"/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</w:rPr>
        <w:t>L</w:t>
      </w:r>
      <w:r w:rsidR="00F14B77" w:rsidRPr="000153E4">
        <w:rPr>
          <w:rFonts w:ascii="Calibri" w:hAnsi="Calibri" w:cs="Calibri"/>
        </w:rPr>
        <w:t>'absence d'un calendrier précis et suffisamment détaillé ne permet pas aux salariés et à leurs représentants d'anticiper les différentes étapes du projet</w:t>
      </w:r>
      <w:r w:rsidR="00FF743C" w:rsidRPr="000153E4">
        <w:rPr>
          <w:rFonts w:ascii="Calibri" w:hAnsi="Calibri" w:cs="Calibri"/>
        </w:rPr>
        <w:t>,</w:t>
      </w:r>
      <w:r w:rsidR="00F14B77" w:rsidRPr="000153E4">
        <w:rPr>
          <w:rFonts w:ascii="Calibri" w:hAnsi="Calibri" w:cs="Calibri"/>
        </w:rPr>
        <w:t xml:space="preserve"> </w:t>
      </w:r>
      <w:r w:rsidR="00AC003E" w:rsidRPr="000153E4">
        <w:rPr>
          <w:rFonts w:ascii="Calibri" w:hAnsi="Calibri" w:cs="Calibri"/>
        </w:rPr>
        <w:t>s</w:t>
      </w:r>
      <w:r w:rsidR="00F14B77" w:rsidRPr="000153E4">
        <w:rPr>
          <w:rFonts w:ascii="Calibri" w:hAnsi="Calibri" w:cs="Calibri"/>
        </w:rPr>
        <w:t>es modalités de mise en œuvre ainsi que ses éventuelles conséquences sur l'organisation du travail</w:t>
      </w:r>
    </w:p>
    <w:p w14:paraId="605B3B88" w14:textId="77777777" w:rsidR="000153E4" w:rsidRPr="000153E4" w:rsidRDefault="000153E4" w:rsidP="000153E4">
      <w:pPr>
        <w:spacing w:after="0"/>
        <w:jc w:val="both"/>
        <w:rPr>
          <w:rFonts w:ascii="Calibri" w:hAnsi="Calibri" w:cs="Calibri"/>
          <w:color w:val="000000" w:themeColor="text1"/>
        </w:rPr>
      </w:pPr>
    </w:p>
    <w:p w14:paraId="0D04182D" w14:textId="51EB10C9" w:rsidR="00F14B77" w:rsidRDefault="00F14B77" w:rsidP="000153E4">
      <w:pPr>
        <w:pStyle w:val="Paragraphedeliste"/>
        <w:numPr>
          <w:ilvl w:val="0"/>
          <w:numId w:val="1"/>
        </w:numPr>
        <w:spacing w:after="0"/>
        <w:jc w:val="both"/>
        <w:rPr>
          <w:rFonts w:ascii="Calibri" w:hAnsi="Calibri" w:cs="Calibri"/>
          <w:color w:val="000000" w:themeColor="text1"/>
        </w:rPr>
      </w:pPr>
      <w:r w:rsidRPr="000153E4">
        <w:rPr>
          <w:rFonts w:ascii="Calibri" w:hAnsi="Calibri" w:cs="Calibri"/>
          <w:color w:val="000000" w:themeColor="text1"/>
        </w:rPr>
        <w:t xml:space="preserve">La réduction significative des surfaces soulève également de nombreuses interrogations </w:t>
      </w:r>
      <w:r w:rsidR="00443951" w:rsidRPr="000153E4">
        <w:rPr>
          <w:rFonts w:ascii="Calibri" w:hAnsi="Calibri" w:cs="Calibri"/>
          <w:color w:val="000000" w:themeColor="text1"/>
        </w:rPr>
        <w:t>q</w:t>
      </w:r>
      <w:r w:rsidRPr="000153E4">
        <w:rPr>
          <w:rFonts w:ascii="Calibri" w:hAnsi="Calibri" w:cs="Calibri"/>
          <w:color w:val="000000" w:themeColor="text1"/>
        </w:rPr>
        <w:t xml:space="preserve">uant aux </w:t>
      </w:r>
      <w:r w:rsidR="00DD03BC" w:rsidRPr="000153E4">
        <w:rPr>
          <w:rFonts w:ascii="Calibri" w:hAnsi="Calibri" w:cs="Calibri"/>
          <w:color w:val="000000" w:themeColor="text1"/>
        </w:rPr>
        <w:t xml:space="preserve">futures </w:t>
      </w:r>
      <w:r w:rsidRPr="000153E4">
        <w:rPr>
          <w:rFonts w:ascii="Calibri" w:hAnsi="Calibri" w:cs="Calibri"/>
          <w:color w:val="000000" w:themeColor="text1"/>
        </w:rPr>
        <w:t xml:space="preserve">conditions de travail </w:t>
      </w:r>
      <w:r w:rsidR="007619EB" w:rsidRPr="000153E4">
        <w:rPr>
          <w:rFonts w:ascii="Calibri" w:hAnsi="Calibri" w:cs="Calibri"/>
          <w:color w:val="000000" w:themeColor="text1"/>
        </w:rPr>
        <w:t xml:space="preserve">et </w:t>
      </w:r>
      <w:r w:rsidRPr="000153E4">
        <w:rPr>
          <w:rFonts w:ascii="Calibri" w:hAnsi="Calibri" w:cs="Calibri"/>
          <w:color w:val="000000" w:themeColor="text1"/>
        </w:rPr>
        <w:t>en particulier les conséquences de cette réduction sur le télétravail</w:t>
      </w:r>
      <w:r w:rsidR="00626BB6" w:rsidRPr="000153E4">
        <w:rPr>
          <w:rFonts w:ascii="Calibri" w:hAnsi="Calibri" w:cs="Calibri"/>
          <w:color w:val="000000" w:themeColor="text1"/>
        </w:rPr>
        <w:t xml:space="preserve"> et </w:t>
      </w:r>
      <w:r w:rsidR="00EB0F9F" w:rsidRPr="000153E4">
        <w:rPr>
          <w:rFonts w:ascii="Calibri" w:hAnsi="Calibri" w:cs="Calibri"/>
          <w:color w:val="000000" w:themeColor="text1"/>
        </w:rPr>
        <w:t xml:space="preserve">le taux de </w:t>
      </w:r>
      <w:r w:rsidR="001E485D" w:rsidRPr="000153E4">
        <w:rPr>
          <w:rFonts w:ascii="Calibri" w:hAnsi="Calibri" w:cs="Calibri"/>
          <w:color w:val="000000" w:themeColor="text1"/>
        </w:rPr>
        <w:t>Flex</w:t>
      </w:r>
      <w:r w:rsidRPr="000153E4">
        <w:rPr>
          <w:rFonts w:ascii="Calibri" w:hAnsi="Calibri" w:cs="Calibri"/>
          <w:color w:val="000000" w:themeColor="text1"/>
        </w:rPr>
        <w:t xml:space="preserve"> </w:t>
      </w:r>
      <w:r w:rsidR="001E485D" w:rsidRPr="000153E4">
        <w:rPr>
          <w:rFonts w:ascii="Calibri" w:hAnsi="Calibri" w:cs="Calibri"/>
          <w:color w:val="000000" w:themeColor="text1"/>
        </w:rPr>
        <w:t>O</w:t>
      </w:r>
      <w:r w:rsidRPr="000153E4">
        <w:rPr>
          <w:rFonts w:ascii="Calibri" w:hAnsi="Calibri" w:cs="Calibri"/>
          <w:color w:val="000000" w:themeColor="text1"/>
        </w:rPr>
        <w:t xml:space="preserve">ffice </w:t>
      </w:r>
      <w:r w:rsidR="00626BB6" w:rsidRPr="000153E4">
        <w:rPr>
          <w:rFonts w:ascii="Calibri" w:hAnsi="Calibri" w:cs="Calibri"/>
          <w:color w:val="000000" w:themeColor="text1"/>
        </w:rPr>
        <w:t xml:space="preserve">qui </w:t>
      </w:r>
      <w:r w:rsidRPr="000153E4">
        <w:rPr>
          <w:rFonts w:ascii="Calibri" w:hAnsi="Calibri" w:cs="Calibri"/>
          <w:color w:val="000000" w:themeColor="text1"/>
        </w:rPr>
        <w:t>ne sont pas suffisamment documentés</w:t>
      </w:r>
    </w:p>
    <w:p w14:paraId="1836B5FD" w14:textId="77777777" w:rsidR="000153E4" w:rsidRPr="000153E4" w:rsidRDefault="000153E4" w:rsidP="000153E4">
      <w:pPr>
        <w:pStyle w:val="Paragraphedeliste"/>
        <w:rPr>
          <w:rFonts w:ascii="Calibri" w:hAnsi="Calibri" w:cs="Calibri"/>
          <w:color w:val="000000" w:themeColor="text1"/>
        </w:rPr>
      </w:pPr>
    </w:p>
    <w:p w14:paraId="67990B49" w14:textId="0CCF1EB1" w:rsidR="00920F4E" w:rsidRDefault="00920F4E" w:rsidP="000153E4">
      <w:pPr>
        <w:pStyle w:val="Paragraphedeliste"/>
        <w:numPr>
          <w:ilvl w:val="0"/>
          <w:numId w:val="1"/>
        </w:numPr>
        <w:spacing w:after="0"/>
        <w:jc w:val="both"/>
        <w:rPr>
          <w:rFonts w:ascii="Calibri" w:hAnsi="Calibri" w:cs="Calibri"/>
          <w:color w:val="000000" w:themeColor="text1"/>
        </w:rPr>
      </w:pPr>
      <w:r w:rsidRPr="000153E4">
        <w:rPr>
          <w:rFonts w:ascii="Calibri" w:hAnsi="Calibri" w:cs="Calibri"/>
          <w:color w:val="000000" w:themeColor="text1"/>
        </w:rPr>
        <w:t>L</w:t>
      </w:r>
      <w:r w:rsidR="00806A33" w:rsidRPr="000153E4">
        <w:rPr>
          <w:rFonts w:ascii="Calibri" w:hAnsi="Calibri" w:cs="Calibri"/>
          <w:color w:val="000000" w:themeColor="text1"/>
        </w:rPr>
        <w:t>e</w:t>
      </w:r>
      <w:r w:rsidR="007558B8" w:rsidRPr="000153E4">
        <w:rPr>
          <w:rFonts w:ascii="Calibri" w:hAnsi="Calibri" w:cs="Calibri"/>
          <w:color w:val="000000" w:themeColor="text1"/>
        </w:rPr>
        <w:t xml:space="preserve"> RIE nous parait sous dimensionné par rapport au nombre de postes prévus sur le site. </w:t>
      </w:r>
      <w:r w:rsidR="00D9260C" w:rsidRPr="000153E4">
        <w:rPr>
          <w:rFonts w:ascii="Calibri" w:hAnsi="Calibri" w:cs="Calibri"/>
          <w:color w:val="000000" w:themeColor="text1"/>
        </w:rPr>
        <w:t>S</w:t>
      </w:r>
      <w:r w:rsidR="007558B8" w:rsidRPr="000153E4">
        <w:rPr>
          <w:rFonts w:ascii="Calibri" w:hAnsi="Calibri" w:cs="Calibri"/>
          <w:color w:val="000000" w:themeColor="text1"/>
        </w:rPr>
        <w:t xml:space="preserve">ans </w:t>
      </w:r>
      <w:r w:rsidR="006A4CA0" w:rsidRPr="000153E4">
        <w:rPr>
          <w:rFonts w:ascii="Calibri" w:hAnsi="Calibri" w:cs="Calibri"/>
          <w:color w:val="000000" w:themeColor="text1"/>
        </w:rPr>
        <w:t xml:space="preserve">information sur le nombre de places de la salle de restauration, nous craignons que la situation actuelle sur Brune et Levallois où les gens </w:t>
      </w:r>
      <w:r w:rsidR="00347DE8" w:rsidRPr="000153E4">
        <w:rPr>
          <w:rFonts w:ascii="Calibri" w:hAnsi="Calibri" w:cs="Calibri"/>
          <w:color w:val="000000" w:themeColor="text1"/>
        </w:rPr>
        <w:t xml:space="preserve">patientent debout avant de trouver une place </w:t>
      </w:r>
      <w:r w:rsidR="009326BF" w:rsidRPr="000153E4">
        <w:rPr>
          <w:rFonts w:ascii="Calibri" w:hAnsi="Calibri" w:cs="Calibri"/>
          <w:color w:val="000000" w:themeColor="text1"/>
        </w:rPr>
        <w:t xml:space="preserve">assise </w:t>
      </w:r>
      <w:r w:rsidR="00347DE8" w:rsidRPr="000153E4">
        <w:rPr>
          <w:rFonts w:ascii="Calibri" w:hAnsi="Calibri" w:cs="Calibri"/>
          <w:color w:val="000000" w:themeColor="text1"/>
        </w:rPr>
        <w:t>se reproduise</w:t>
      </w:r>
    </w:p>
    <w:p w14:paraId="62DBBE22" w14:textId="77777777" w:rsidR="000153E4" w:rsidRPr="000153E4" w:rsidRDefault="000153E4" w:rsidP="000153E4">
      <w:pPr>
        <w:pStyle w:val="Paragraphedeliste"/>
        <w:rPr>
          <w:rFonts w:ascii="Calibri" w:hAnsi="Calibri" w:cs="Calibri"/>
          <w:color w:val="000000" w:themeColor="text1"/>
        </w:rPr>
      </w:pPr>
    </w:p>
    <w:p w14:paraId="226BE9D0" w14:textId="07EA70B3" w:rsidR="00F22851" w:rsidRDefault="00957050" w:rsidP="000153E4">
      <w:pPr>
        <w:pStyle w:val="Paragraphedeliste"/>
        <w:numPr>
          <w:ilvl w:val="0"/>
          <w:numId w:val="1"/>
        </w:numPr>
        <w:spacing w:after="0"/>
        <w:jc w:val="both"/>
        <w:rPr>
          <w:rFonts w:ascii="Calibri" w:hAnsi="Calibri" w:cs="Calibri"/>
          <w:color w:val="000000" w:themeColor="text1"/>
        </w:rPr>
      </w:pPr>
      <w:r w:rsidRPr="000153E4">
        <w:rPr>
          <w:rFonts w:ascii="Calibri" w:hAnsi="Calibri" w:cs="Calibri"/>
          <w:color w:val="000000" w:themeColor="text1"/>
        </w:rPr>
        <w:t>Nous avons également des interrogations sur</w:t>
      </w:r>
      <w:r w:rsidR="00F22851" w:rsidRPr="000153E4">
        <w:rPr>
          <w:rFonts w:ascii="Calibri" w:hAnsi="Calibri" w:cs="Calibri"/>
          <w:color w:val="000000" w:themeColor="text1"/>
        </w:rPr>
        <w:t xml:space="preserve"> le nombre de places de parking</w:t>
      </w:r>
      <w:r w:rsidR="001532E0" w:rsidRPr="000153E4">
        <w:rPr>
          <w:rFonts w:ascii="Calibri" w:hAnsi="Calibri" w:cs="Calibri"/>
          <w:color w:val="000000" w:themeColor="text1"/>
        </w:rPr>
        <w:t>. Nous redoutons que cela</w:t>
      </w:r>
      <w:r w:rsidR="00F22851" w:rsidRPr="000153E4">
        <w:rPr>
          <w:rFonts w:ascii="Calibri" w:hAnsi="Calibri" w:cs="Calibri"/>
          <w:color w:val="000000" w:themeColor="text1"/>
        </w:rPr>
        <w:t xml:space="preserve"> pose un problème critique, en particulier pour le réseau commercial qui a impérativement besoin de véhicules pour rendre visite à ses clients</w:t>
      </w:r>
    </w:p>
    <w:p w14:paraId="5A8F98AC" w14:textId="77777777" w:rsidR="000153E4" w:rsidRPr="000153E4" w:rsidRDefault="000153E4" w:rsidP="000153E4">
      <w:pPr>
        <w:pStyle w:val="Paragraphedeliste"/>
        <w:rPr>
          <w:rFonts w:ascii="Calibri" w:hAnsi="Calibri" w:cs="Calibri"/>
          <w:color w:val="000000" w:themeColor="text1"/>
        </w:rPr>
      </w:pPr>
    </w:p>
    <w:p w14:paraId="2B709494" w14:textId="12C5B586" w:rsidR="00F14B77" w:rsidRPr="000153E4" w:rsidRDefault="009062C2" w:rsidP="000153E4">
      <w:pPr>
        <w:pStyle w:val="Paragraphedeliste"/>
        <w:numPr>
          <w:ilvl w:val="0"/>
          <w:numId w:val="1"/>
        </w:numPr>
        <w:spacing w:after="0"/>
        <w:jc w:val="both"/>
        <w:rPr>
          <w:rFonts w:ascii="Calibri" w:hAnsi="Calibri" w:cs="Calibri"/>
          <w:color w:val="000000" w:themeColor="text1"/>
        </w:rPr>
      </w:pPr>
      <w:r w:rsidRPr="000153E4">
        <w:rPr>
          <w:rFonts w:ascii="Calibri" w:hAnsi="Calibri" w:cs="Calibri"/>
        </w:rPr>
        <w:t>E</w:t>
      </w:r>
      <w:r w:rsidR="00F14B77" w:rsidRPr="000153E4">
        <w:rPr>
          <w:rFonts w:ascii="Calibri" w:hAnsi="Calibri" w:cs="Calibri"/>
        </w:rPr>
        <w:t>nfin aucune enquête réelle approfondie sur l'évolution des temps de trajet ne semble avoir été mené</w:t>
      </w:r>
      <w:r w:rsidR="00861F6A" w:rsidRPr="000153E4">
        <w:rPr>
          <w:rFonts w:ascii="Calibri" w:hAnsi="Calibri" w:cs="Calibri"/>
        </w:rPr>
        <w:t>e</w:t>
      </w:r>
      <w:r w:rsidRPr="000153E4">
        <w:rPr>
          <w:rFonts w:ascii="Calibri" w:hAnsi="Calibri" w:cs="Calibri"/>
        </w:rPr>
        <w:t>.</w:t>
      </w:r>
      <w:r w:rsidR="00C35CE6" w:rsidRPr="000153E4">
        <w:rPr>
          <w:rFonts w:ascii="Calibri" w:hAnsi="Calibri" w:cs="Calibri"/>
        </w:rPr>
        <w:t xml:space="preserve"> C</w:t>
      </w:r>
      <w:r w:rsidR="00F14B77" w:rsidRPr="000153E4">
        <w:rPr>
          <w:rFonts w:ascii="Calibri" w:hAnsi="Calibri" w:cs="Calibri"/>
        </w:rPr>
        <w:t>et aspect est pourtant essentiel compte tenu de l'impact potentiel du projet sur les déplacements domicile travail</w:t>
      </w:r>
      <w:r w:rsidR="00441F15" w:rsidRPr="000153E4">
        <w:rPr>
          <w:rFonts w:ascii="Calibri" w:hAnsi="Calibri" w:cs="Calibri"/>
        </w:rPr>
        <w:t>.</w:t>
      </w:r>
    </w:p>
    <w:p w14:paraId="331ED312" w14:textId="77777777" w:rsidR="000153E4" w:rsidRPr="000153E4" w:rsidRDefault="000153E4" w:rsidP="000153E4">
      <w:pPr>
        <w:spacing w:after="0"/>
        <w:jc w:val="both"/>
        <w:rPr>
          <w:rFonts w:ascii="Calibri" w:hAnsi="Calibri" w:cs="Calibri"/>
          <w:color w:val="000000" w:themeColor="text1"/>
        </w:rPr>
      </w:pPr>
    </w:p>
    <w:p w14:paraId="001C5263" w14:textId="77777777" w:rsidR="000153E4" w:rsidRDefault="006F515C" w:rsidP="000153E4">
      <w:pPr>
        <w:spacing w:after="0"/>
        <w:jc w:val="both"/>
        <w:rPr>
          <w:rFonts w:ascii="Calibri" w:hAnsi="Calibri" w:cs="Calibri"/>
        </w:rPr>
      </w:pPr>
      <w:r w:rsidRPr="000153E4">
        <w:rPr>
          <w:rFonts w:ascii="Calibri" w:hAnsi="Calibri" w:cs="Calibri"/>
        </w:rPr>
        <w:t>E</w:t>
      </w:r>
      <w:r w:rsidR="00F14B77" w:rsidRPr="000153E4">
        <w:rPr>
          <w:rFonts w:ascii="Calibri" w:hAnsi="Calibri" w:cs="Calibri"/>
        </w:rPr>
        <w:t>n l'état nous considérons que les informations mises à disposition ne permettent pas de mesurer précisément l'impact financier</w:t>
      </w:r>
      <w:r w:rsidR="00904EEE" w:rsidRPr="000153E4">
        <w:rPr>
          <w:rFonts w:ascii="Calibri" w:hAnsi="Calibri" w:cs="Calibri"/>
        </w:rPr>
        <w:t>,</w:t>
      </w:r>
      <w:r w:rsidR="00F14B77" w:rsidRPr="000153E4">
        <w:rPr>
          <w:rFonts w:ascii="Calibri" w:hAnsi="Calibri" w:cs="Calibri"/>
        </w:rPr>
        <w:t xml:space="preserve"> organisationnel et humain de cette prise </w:t>
      </w:r>
      <w:r w:rsidR="0082254A" w:rsidRPr="000153E4">
        <w:rPr>
          <w:rFonts w:ascii="Calibri" w:hAnsi="Calibri" w:cs="Calibri"/>
        </w:rPr>
        <w:t xml:space="preserve">à </w:t>
      </w:r>
      <w:r w:rsidR="00F14B77" w:rsidRPr="000153E4">
        <w:rPr>
          <w:rFonts w:ascii="Calibri" w:hAnsi="Calibri" w:cs="Calibri"/>
        </w:rPr>
        <w:t>bail</w:t>
      </w:r>
      <w:r w:rsidR="00B15F7A" w:rsidRPr="000153E4">
        <w:rPr>
          <w:rFonts w:ascii="Calibri" w:hAnsi="Calibri" w:cs="Calibri"/>
        </w:rPr>
        <w:t>.</w:t>
      </w:r>
    </w:p>
    <w:p w14:paraId="01650F0E" w14:textId="1CE7B520" w:rsidR="00F14B77" w:rsidRPr="000153E4" w:rsidRDefault="00B15F7A" w:rsidP="000153E4">
      <w:pPr>
        <w:spacing w:after="0"/>
        <w:jc w:val="both"/>
        <w:rPr>
          <w:rFonts w:ascii="Calibri" w:hAnsi="Calibri" w:cs="Calibri"/>
          <w:color w:val="FF0000"/>
        </w:rPr>
      </w:pPr>
      <w:r w:rsidRPr="000153E4">
        <w:rPr>
          <w:rFonts w:ascii="Calibri" w:hAnsi="Calibri" w:cs="Calibri"/>
        </w:rPr>
        <w:t>L</w:t>
      </w:r>
      <w:r w:rsidR="00F14B77" w:rsidRPr="000153E4">
        <w:rPr>
          <w:rFonts w:ascii="Calibri" w:hAnsi="Calibri" w:cs="Calibri"/>
        </w:rPr>
        <w:t xml:space="preserve">a consultation </w:t>
      </w:r>
      <w:r w:rsidRPr="000153E4">
        <w:rPr>
          <w:rFonts w:ascii="Calibri" w:hAnsi="Calibri" w:cs="Calibri"/>
        </w:rPr>
        <w:t>doit</w:t>
      </w:r>
      <w:r w:rsidR="00F14B77" w:rsidRPr="000153E4">
        <w:rPr>
          <w:rFonts w:ascii="Calibri" w:hAnsi="Calibri" w:cs="Calibri"/>
        </w:rPr>
        <w:t xml:space="preserve"> être complétée par </w:t>
      </w:r>
      <w:r w:rsidR="00007DCC" w:rsidRPr="000153E4">
        <w:rPr>
          <w:rFonts w:ascii="Calibri" w:hAnsi="Calibri" w:cs="Calibri"/>
        </w:rPr>
        <w:t>une</w:t>
      </w:r>
      <w:r w:rsidR="00F14B77" w:rsidRPr="000153E4">
        <w:rPr>
          <w:rFonts w:ascii="Calibri" w:hAnsi="Calibri" w:cs="Calibri"/>
        </w:rPr>
        <w:t xml:space="preserve"> communication des éléments financiers détaillés</w:t>
      </w:r>
      <w:r w:rsidR="0082254A" w:rsidRPr="000153E4">
        <w:rPr>
          <w:rFonts w:ascii="Calibri" w:hAnsi="Calibri" w:cs="Calibri"/>
        </w:rPr>
        <w:t>,</w:t>
      </w:r>
      <w:r w:rsidR="00F14B77" w:rsidRPr="000153E4">
        <w:rPr>
          <w:rFonts w:ascii="Calibri" w:hAnsi="Calibri" w:cs="Calibri"/>
        </w:rPr>
        <w:t xml:space="preserve"> d'un calendrier prévisionnel précis</w:t>
      </w:r>
      <w:r w:rsidR="0082254A" w:rsidRPr="000153E4">
        <w:rPr>
          <w:rFonts w:ascii="Calibri" w:hAnsi="Calibri" w:cs="Calibri"/>
        </w:rPr>
        <w:t>,</w:t>
      </w:r>
      <w:r w:rsidR="00F14B77" w:rsidRPr="000153E4">
        <w:rPr>
          <w:rFonts w:ascii="Calibri" w:hAnsi="Calibri" w:cs="Calibri"/>
        </w:rPr>
        <w:t xml:space="preserve"> d'une analyse de conséquences sur la réduction des surfaces</w:t>
      </w:r>
      <w:r w:rsidR="00007DCC" w:rsidRPr="000153E4">
        <w:rPr>
          <w:rFonts w:ascii="Calibri" w:hAnsi="Calibri" w:cs="Calibri"/>
        </w:rPr>
        <w:t>,</w:t>
      </w:r>
      <w:r w:rsidR="00F14B77" w:rsidRPr="000153E4">
        <w:rPr>
          <w:rFonts w:ascii="Calibri" w:hAnsi="Calibri" w:cs="Calibri"/>
        </w:rPr>
        <w:t xml:space="preserve"> sur le mode du travail</w:t>
      </w:r>
      <w:r w:rsidR="00007DCC" w:rsidRPr="000153E4">
        <w:rPr>
          <w:rFonts w:ascii="Calibri" w:hAnsi="Calibri" w:cs="Calibri"/>
        </w:rPr>
        <w:t>.</w:t>
      </w:r>
      <w:r w:rsidR="00F14B77" w:rsidRPr="000153E4">
        <w:rPr>
          <w:rFonts w:ascii="Calibri" w:hAnsi="Calibri" w:cs="Calibri"/>
        </w:rPr>
        <w:t xml:space="preserve"> </w:t>
      </w:r>
      <w:r w:rsidR="00B057E9" w:rsidRPr="000153E4">
        <w:rPr>
          <w:rFonts w:ascii="Calibri" w:hAnsi="Calibri" w:cs="Calibri"/>
        </w:rPr>
        <w:t>A</w:t>
      </w:r>
      <w:r w:rsidR="00F14B77" w:rsidRPr="000153E4">
        <w:rPr>
          <w:rFonts w:ascii="Calibri" w:hAnsi="Calibri" w:cs="Calibri"/>
        </w:rPr>
        <w:t>insi qu'une véritable étude portant sur l'évolution du temps de trajet des salariés</w:t>
      </w:r>
      <w:r w:rsidR="0062237C" w:rsidRPr="000153E4">
        <w:rPr>
          <w:rFonts w:ascii="Calibri" w:hAnsi="Calibri" w:cs="Calibri"/>
        </w:rPr>
        <w:t xml:space="preserve"> </w:t>
      </w:r>
    </w:p>
    <w:p w14:paraId="674ADF56" w14:textId="77777777" w:rsidR="00F14B77" w:rsidRDefault="00F14B77"/>
    <w:p w14:paraId="58A64BE7" w14:textId="4BD87FF2" w:rsidR="00023F09" w:rsidRDefault="00F14B77">
      <w:r>
        <w:t xml:space="preserve"> </w:t>
      </w:r>
    </w:p>
    <w:sectPr w:rsidR="00023F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361EAA"/>
    <w:multiLevelType w:val="hybridMultilevel"/>
    <w:tmpl w:val="FC9816D4"/>
    <w:lvl w:ilvl="0" w:tplc="CCE887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7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B77"/>
    <w:rsid w:val="00004D74"/>
    <w:rsid w:val="00007DCC"/>
    <w:rsid w:val="000153E4"/>
    <w:rsid w:val="00016350"/>
    <w:rsid w:val="00023F09"/>
    <w:rsid w:val="0005538B"/>
    <w:rsid w:val="00096353"/>
    <w:rsid w:val="000E19B0"/>
    <w:rsid w:val="000E5C24"/>
    <w:rsid w:val="00106AB2"/>
    <w:rsid w:val="00133150"/>
    <w:rsid w:val="001532E0"/>
    <w:rsid w:val="001757ED"/>
    <w:rsid w:val="001800F6"/>
    <w:rsid w:val="001E485D"/>
    <w:rsid w:val="002A4BC7"/>
    <w:rsid w:val="002D333A"/>
    <w:rsid w:val="003074BC"/>
    <w:rsid w:val="00347DE8"/>
    <w:rsid w:val="004342EE"/>
    <w:rsid w:val="00441D0B"/>
    <w:rsid w:val="00441F15"/>
    <w:rsid w:val="00443951"/>
    <w:rsid w:val="004467F2"/>
    <w:rsid w:val="004D2E9C"/>
    <w:rsid w:val="005239B5"/>
    <w:rsid w:val="005E2BAA"/>
    <w:rsid w:val="0060792F"/>
    <w:rsid w:val="0062237C"/>
    <w:rsid w:val="00626BB6"/>
    <w:rsid w:val="006278DC"/>
    <w:rsid w:val="006939BB"/>
    <w:rsid w:val="006A4CA0"/>
    <w:rsid w:val="006F515C"/>
    <w:rsid w:val="00723490"/>
    <w:rsid w:val="007558B8"/>
    <w:rsid w:val="007619EB"/>
    <w:rsid w:val="00783210"/>
    <w:rsid w:val="007A184B"/>
    <w:rsid w:val="007A3F55"/>
    <w:rsid w:val="00806A33"/>
    <w:rsid w:val="0082254A"/>
    <w:rsid w:val="00861F6A"/>
    <w:rsid w:val="008742A2"/>
    <w:rsid w:val="008A17CA"/>
    <w:rsid w:val="008B1330"/>
    <w:rsid w:val="008E1442"/>
    <w:rsid w:val="00904EEE"/>
    <w:rsid w:val="009062C2"/>
    <w:rsid w:val="00920F4E"/>
    <w:rsid w:val="009326BF"/>
    <w:rsid w:val="00957050"/>
    <w:rsid w:val="009647F3"/>
    <w:rsid w:val="00977FDD"/>
    <w:rsid w:val="009C5475"/>
    <w:rsid w:val="009D7A6A"/>
    <w:rsid w:val="00A05AA0"/>
    <w:rsid w:val="00A111B6"/>
    <w:rsid w:val="00A7537A"/>
    <w:rsid w:val="00AC003E"/>
    <w:rsid w:val="00AD4F46"/>
    <w:rsid w:val="00AE0B9D"/>
    <w:rsid w:val="00AE5A4B"/>
    <w:rsid w:val="00B057E9"/>
    <w:rsid w:val="00B15F7A"/>
    <w:rsid w:val="00B87F4E"/>
    <w:rsid w:val="00BC1D3B"/>
    <w:rsid w:val="00C01356"/>
    <w:rsid w:val="00C35CE6"/>
    <w:rsid w:val="00C47046"/>
    <w:rsid w:val="00CD448B"/>
    <w:rsid w:val="00CF7856"/>
    <w:rsid w:val="00D10642"/>
    <w:rsid w:val="00D22417"/>
    <w:rsid w:val="00D363ED"/>
    <w:rsid w:val="00D70508"/>
    <w:rsid w:val="00D9260C"/>
    <w:rsid w:val="00DD03BC"/>
    <w:rsid w:val="00DD223C"/>
    <w:rsid w:val="00E01207"/>
    <w:rsid w:val="00E97098"/>
    <w:rsid w:val="00EB0F9F"/>
    <w:rsid w:val="00EC41F8"/>
    <w:rsid w:val="00F14B77"/>
    <w:rsid w:val="00F22851"/>
    <w:rsid w:val="00F40BF7"/>
    <w:rsid w:val="00FF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EF061"/>
  <w15:chartTrackingRefBased/>
  <w15:docId w15:val="{9EBC000C-F60F-46FC-B2AD-3C04D998A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14B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14B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14B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14B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14B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14B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14B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14B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14B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14B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14B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14B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14B7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14B7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14B7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14B7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14B7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14B7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14B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14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14B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14B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14B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14B7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14B7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14B7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14B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14B7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14B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ce3b060-b276-4989-993f-90817d79e35e}" enabled="0" method="" siteId="{fce3b060-b276-4989-993f-90817d79e35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418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COUTANTIC Yves</dc:creator>
  <cp:keywords/>
  <dc:description/>
  <cp:lastModifiedBy>DALEX Christel</cp:lastModifiedBy>
  <cp:revision>3</cp:revision>
  <dcterms:created xsi:type="dcterms:W3CDTF">2026-09-21T08:36:00Z</dcterms:created>
  <dcterms:modified xsi:type="dcterms:W3CDTF">2026-09-21T08:40:00Z</dcterms:modified>
</cp:coreProperties>
</file>